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B51C"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タイトル</w:t>
      </w:r>
    </w:p>
    <w:p w14:paraId="1FD2F9AC" w14:textId="77777777" w:rsidR="00051EAD" w:rsidRPr="00051EAD" w:rsidRDefault="00051EAD" w:rsidP="00051EAD">
      <w:pPr>
        <w:widowControl/>
        <w:spacing w:after="60"/>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52"/>
          <w:szCs w:val="52"/>
        </w:rPr>
        <w:t>楽しく取り組めるチームビルディングのワークショップ</w:t>
      </w:r>
      <w:r w:rsidRPr="00051EAD">
        <w:rPr>
          <w:rFonts w:ascii="Arial" w:eastAsia="ＭＳ Ｐゴシック" w:hAnsi="Arial" w:cs="Arial"/>
          <w:color w:val="000000"/>
          <w:kern w:val="0"/>
          <w:sz w:val="52"/>
          <w:szCs w:val="52"/>
        </w:rPr>
        <w:t>4</w:t>
      </w:r>
      <w:r w:rsidRPr="00051EAD">
        <w:rPr>
          <w:rFonts w:ascii="Arial" w:eastAsia="ＭＳ Ｐゴシック" w:hAnsi="Arial" w:cs="Arial"/>
          <w:color w:val="000000"/>
          <w:kern w:val="0"/>
          <w:sz w:val="52"/>
          <w:szCs w:val="52"/>
        </w:rPr>
        <w:t>選</w:t>
      </w:r>
    </w:p>
    <w:p w14:paraId="7BC0F0C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33E121F0"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リード文</w:t>
      </w:r>
    </w:p>
    <w:p w14:paraId="5EDFB78C"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「社員が楽しみながらチームビルディングできる方法を知りたい」</w:t>
      </w:r>
    </w:p>
    <w:p w14:paraId="47915B03"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「ゲーム性のあるワークショップを取り入れてみたい」</w:t>
      </w:r>
    </w:p>
    <w:p w14:paraId="2E5D642C"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FD8BCE8"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少し難しい印象の「チームビルディング」ですが、ゲームのように楽しみながら行いたいと思っている方も多いかもしれません。</w:t>
      </w:r>
    </w:p>
    <w:p w14:paraId="48D3F0B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05C66D8F"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本記事では、「ゲーム性のあるワークショップ」を</w:t>
      </w:r>
      <w:r w:rsidRPr="00051EAD">
        <w:rPr>
          <w:rFonts w:ascii="Arial" w:eastAsia="ＭＳ Ｐゴシック" w:hAnsi="Arial" w:cs="Arial"/>
          <w:color w:val="000000"/>
          <w:kern w:val="0"/>
          <w:sz w:val="22"/>
        </w:rPr>
        <w:t>4</w:t>
      </w:r>
      <w:r w:rsidRPr="00051EAD">
        <w:rPr>
          <w:rFonts w:ascii="Arial" w:eastAsia="ＭＳ Ｐゴシック" w:hAnsi="Arial" w:cs="Arial"/>
          <w:color w:val="000000"/>
          <w:kern w:val="0"/>
          <w:sz w:val="22"/>
        </w:rPr>
        <w:t>つ取り上げてその特徴などを紹介するとともに、行う際に気を付けるべきことも解説していきます。</w:t>
      </w:r>
    </w:p>
    <w:p w14:paraId="2865A898" w14:textId="77777777" w:rsidR="00051EAD" w:rsidRPr="00051EAD" w:rsidRDefault="00051EAD" w:rsidP="00051EAD">
      <w:pPr>
        <w:widowControl/>
        <w:spacing w:after="240"/>
        <w:jc w:val="left"/>
        <w:rPr>
          <w:rFonts w:ascii="ＭＳ Ｐゴシック" w:eastAsia="ＭＳ Ｐゴシック" w:hAnsi="ＭＳ Ｐゴシック" w:cs="ＭＳ Ｐゴシック"/>
          <w:kern w:val="0"/>
          <w:sz w:val="24"/>
          <w:szCs w:val="24"/>
        </w:rPr>
      </w:pPr>
    </w:p>
    <w:p w14:paraId="5F01980C" w14:textId="344CB9BE" w:rsidR="00051EAD" w:rsidRPr="00051EAD" w:rsidRDefault="00051EAD" w:rsidP="00051EAD">
      <w:pPr>
        <w:widowControl/>
        <w:spacing w:before="360" w:after="120"/>
        <w:jc w:val="left"/>
        <w:outlineLvl w:val="1"/>
        <w:rPr>
          <w:rFonts w:ascii="ＭＳ Ｐゴシック" w:eastAsia="ＭＳ Ｐゴシック" w:hAnsi="ＭＳ Ｐゴシック" w:cs="ＭＳ Ｐゴシック"/>
          <w:b/>
          <w:bCs/>
          <w:kern w:val="0"/>
          <w:sz w:val="36"/>
          <w:szCs w:val="36"/>
        </w:rPr>
      </w:pPr>
      <w:r>
        <w:rPr>
          <w:rFonts w:ascii="Arial" w:eastAsia="ＭＳ Ｐゴシック" w:hAnsi="Arial" w:cs="Arial" w:hint="eastAsia"/>
          <w:color w:val="000000"/>
          <w:kern w:val="0"/>
          <w:sz w:val="32"/>
          <w:szCs w:val="32"/>
        </w:rPr>
        <w:t>＜ｈ</w:t>
      </w:r>
      <w:r>
        <w:rPr>
          <w:rFonts w:ascii="Arial" w:eastAsia="ＭＳ Ｐゴシック" w:hAnsi="Arial" w:cs="Arial" w:hint="eastAsia"/>
          <w:color w:val="000000"/>
          <w:kern w:val="0"/>
          <w:sz w:val="32"/>
          <w:szCs w:val="32"/>
        </w:rPr>
        <w:t>2</w:t>
      </w:r>
      <w:r>
        <w:rPr>
          <w:rFonts w:ascii="Arial" w:eastAsia="ＭＳ Ｐゴシック" w:hAnsi="Arial" w:cs="Arial" w:hint="eastAsia"/>
          <w:color w:val="000000"/>
          <w:kern w:val="0"/>
          <w:sz w:val="32"/>
          <w:szCs w:val="32"/>
        </w:rPr>
        <w:t>＞</w:t>
      </w:r>
      <w:r w:rsidRPr="00051EAD">
        <w:rPr>
          <w:rFonts w:ascii="Arial" w:eastAsia="ＭＳ Ｐゴシック" w:hAnsi="Arial" w:cs="Arial"/>
          <w:color w:val="000000"/>
          <w:kern w:val="0"/>
          <w:sz w:val="32"/>
          <w:szCs w:val="32"/>
        </w:rPr>
        <w:t>そもそもチームビルディングの目的とは？</w:t>
      </w:r>
    </w:p>
    <w:p w14:paraId="5B32F37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チームビルディングとは、個人のスキルや経験などを生かしながら、チームで目標達成するための取り組みのことです。</w:t>
      </w:r>
    </w:p>
    <w:p w14:paraId="4CB37778"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1BFB22DE"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チームビルディングの目的としては、主に以下の</w:t>
      </w:r>
      <w:r w:rsidRPr="00051EAD">
        <w:rPr>
          <w:rFonts w:ascii="Arial" w:eastAsia="ＭＳ Ｐゴシック" w:hAnsi="Arial" w:cs="Arial"/>
          <w:color w:val="000000"/>
          <w:kern w:val="0"/>
          <w:sz w:val="22"/>
        </w:rPr>
        <w:t>3</w:t>
      </w:r>
      <w:r w:rsidRPr="00051EAD">
        <w:rPr>
          <w:rFonts w:ascii="Arial" w:eastAsia="ＭＳ Ｐゴシック" w:hAnsi="Arial" w:cs="Arial"/>
          <w:color w:val="000000"/>
          <w:kern w:val="0"/>
          <w:sz w:val="22"/>
        </w:rPr>
        <w:t>つがあります。</w:t>
      </w:r>
    </w:p>
    <w:p w14:paraId="0C75642F" w14:textId="5CDEC95B"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0E912822" w14:textId="77777777" w:rsidR="00051EAD" w:rsidRPr="00051EAD" w:rsidRDefault="00051EAD" w:rsidP="00051EAD">
      <w:pPr>
        <w:widowControl/>
        <w:numPr>
          <w:ilvl w:val="0"/>
          <w:numId w:val="1"/>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高いパフォーマンスを上げる</w:t>
      </w:r>
    </w:p>
    <w:p w14:paraId="71BD57A5" w14:textId="77777777" w:rsidR="00051EAD" w:rsidRPr="00051EAD" w:rsidRDefault="00051EAD" w:rsidP="00051EAD">
      <w:pPr>
        <w:widowControl/>
        <w:numPr>
          <w:ilvl w:val="0"/>
          <w:numId w:val="1"/>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チームの関係性を強化する</w:t>
      </w:r>
    </w:p>
    <w:p w14:paraId="07D85718" w14:textId="77777777" w:rsidR="00051EAD" w:rsidRPr="00051EAD" w:rsidRDefault="00051EAD" w:rsidP="00051EAD">
      <w:pPr>
        <w:widowControl/>
        <w:numPr>
          <w:ilvl w:val="0"/>
          <w:numId w:val="1"/>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目標を明確化して浸透させる</w:t>
      </w:r>
    </w:p>
    <w:p w14:paraId="1191FAD4"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285058F4"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円滑なコミュニケーションや的確な役割分担を行うためには、とくにチームの関係性の強化が不可欠です。</w:t>
      </w:r>
    </w:p>
    <w:p w14:paraId="2D715C7D"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70F5E4B3"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ゲーム性のあるワークショップでも、チームビルディングの目的の一つ、「チームの関係性を強化する」ことに期待ができると言えます。</w:t>
      </w:r>
    </w:p>
    <w:p w14:paraId="24539732" w14:textId="77777777" w:rsidR="00051EAD" w:rsidRPr="00051EAD" w:rsidRDefault="00051EAD" w:rsidP="00051EAD">
      <w:pPr>
        <w:widowControl/>
        <w:spacing w:after="240"/>
        <w:jc w:val="left"/>
        <w:rPr>
          <w:rFonts w:ascii="ＭＳ Ｐゴシック" w:eastAsia="ＭＳ Ｐゴシック" w:hAnsi="ＭＳ Ｐゴシック" w:cs="ＭＳ Ｐゴシック"/>
          <w:kern w:val="0"/>
          <w:sz w:val="24"/>
          <w:szCs w:val="24"/>
        </w:rPr>
      </w:pPr>
    </w:p>
    <w:p w14:paraId="35DC2FDB" w14:textId="31F09071" w:rsidR="00051EAD" w:rsidRPr="00051EAD" w:rsidRDefault="00051EAD" w:rsidP="00051EAD">
      <w:pPr>
        <w:widowControl/>
        <w:spacing w:before="360" w:after="120"/>
        <w:jc w:val="left"/>
        <w:outlineLvl w:val="1"/>
        <w:rPr>
          <w:rFonts w:ascii="ＭＳ Ｐゴシック" w:eastAsia="ＭＳ Ｐゴシック" w:hAnsi="ＭＳ Ｐゴシック" w:cs="ＭＳ Ｐゴシック"/>
          <w:b/>
          <w:bCs/>
          <w:kern w:val="0"/>
          <w:sz w:val="36"/>
          <w:szCs w:val="36"/>
        </w:rPr>
      </w:pPr>
      <w:r>
        <w:rPr>
          <w:rFonts w:ascii="Arial" w:eastAsia="ＭＳ Ｐゴシック" w:hAnsi="Arial" w:cs="Arial" w:hint="eastAsia"/>
          <w:color w:val="000000"/>
          <w:kern w:val="0"/>
          <w:sz w:val="32"/>
          <w:szCs w:val="32"/>
        </w:rPr>
        <w:lastRenderedPageBreak/>
        <w:t>＜ｈ</w:t>
      </w:r>
      <w:r>
        <w:rPr>
          <w:rFonts w:ascii="Arial" w:eastAsia="ＭＳ Ｐゴシック" w:hAnsi="Arial" w:cs="Arial" w:hint="eastAsia"/>
          <w:color w:val="000000"/>
          <w:kern w:val="0"/>
          <w:sz w:val="32"/>
          <w:szCs w:val="32"/>
        </w:rPr>
        <w:t>2</w:t>
      </w:r>
      <w:r>
        <w:rPr>
          <w:rFonts w:ascii="Arial" w:eastAsia="ＭＳ Ｐゴシック" w:hAnsi="Arial" w:cs="Arial" w:hint="eastAsia"/>
          <w:color w:val="000000"/>
          <w:kern w:val="0"/>
          <w:sz w:val="32"/>
          <w:szCs w:val="32"/>
        </w:rPr>
        <w:t>＞</w:t>
      </w:r>
      <w:r w:rsidRPr="00051EAD">
        <w:rPr>
          <w:rFonts w:ascii="Arial" w:eastAsia="ＭＳ Ｐゴシック" w:hAnsi="Arial" w:cs="Arial"/>
          <w:color w:val="000000"/>
          <w:kern w:val="0"/>
          <w:sz w:val="32"/>
          <w:szCs w:val="32"/>
        </w:rPr>
        <w:t>ゲーム性のあるチームビルディングのワークショップ</w:t>
      </w:r>
    </w:p>
    <w:p w14:paraId="5B24C47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ゲーム性のあるチームビルディングのワークショップの中でも、多くの企業で取り入れられているワークをご紹介します。</w:t>
      </w:r>
    </w:p>
    <w:p w14:paraId="2C91F64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76A0DA1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ゲーム性のあるワークショップとして有名なものは以下の</w:t>
      </w:r>
      <w:r w:rsidRPr="00051EAD">
        <w:rPr>
          <w:rFonts w:ascii="Arial" w:eastAsia="ＭＳ Ｐゴシック" w:hAnsi="Arial" w:cs="Arial"/>
          <w:color w:val="000000"/>
          <w:kern w:val="0"/>
          <w:sz w:val="22"/>
        </w:rPr>
        <w:t>4</w:t>
      </w:r>
      <w:r w:rsidRPr="00051EAD">
        <w:rPr>
          <w:rFonts w:ascii="Arial" w:eastAsia="ＭＳ Ｐゴシック" w:hAnsi="Arial" w:cs="Arial"/>
          <w:color w:val="000000"/>
          <w:kern w:val="0"/>
          <w:sz w:val="22"/>
        </w:rPr>
        <w:t>つです。</w:t>
      </w:r>
    </w:p>
    <w:p w14:paraId="13DC0405"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ＭＳ Ｐゴシック" w:eastAsia="ＭＳ Ｐゴシック" w:hAnsi="ＭＳ Ｐゴシック" w:cs="ＭＳ Ｐゴシック"/>
          <w:kern w:val="0"/>
          <w:sz w:val="24"/>
          <w:szCs w:val="24"/>
        </w:rPr>
        <w:br/>
      </w:r>
    </w:p>
    <w:p w14:paraId="7A92EEEE" w14:textId="77777777" w:rsidR="00051EAD" w:rsidRPr="00051EAD" w:rsidRDefault="00051EAD" w:rsidP="00051EAD">
      <w:pPr>
        <w:widowControl/>
        <w:numPr>
          <w:ilvl w:val="0"/>
          <w:numId w:val="2"/>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ワールドカフェ</w:t>
      </w:r>
    </w:p>
    <w:p w14:paraId="71E52CB9" w14:textId="77777777" w:rsidR="00051EAD" w:rsidRPr="00051EAD" w:rsidRDefault="00051EAD" w:rsidP="00051EAD">
      <w:pPr>
        <w:widowControl/>
        <w:numPr>
          <w:ilvl w:val="0"/>
          <w:numId w:val="2"/>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NASA</w:t>
      </w:r>
      <w:r w:rsidRPr="00051EAD">
        <w:rPr>
          <w:rFonts w:ascii="Arial" w:eastAsia="ＭＳ Ｐゴシック" w:hAnsi="Arial" w:cs="Arial"/>
          <w:color w:val="000000"/>
          <w:kern w:val="0"/>
          <w:sz w:val="22"/>
        </w:rPr>
        <w:t>ゲーム（コンセンサスゲーム）</w:t>
      </w:r>
    </w:p>
    <w:p w14:paraId="7FF1B69B" w14:textId="77777777" w:rsidR="00051EAD" w:rsidRPr="00051EAD" w:rsidRDefault="00051EAD" w:rsidP="00051EAD">
      <w:pPr>
        <w:widowControl/>
        <w:numPr>
          <w:ilvl w:val="0"/>
          <w:numId w:val="2"/>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オープンスペーステクノロジー</w:t>
      </w:r>
    </w:p>
    <w:p w14:paraId="76F74CD2" w14:textId="77777777" w:rsidR="00051EAD" w:rsidRPr="00051EAD" w:rsidRDefault="00051EAD" w:rsidP="00051EAD">
      <w:pPr>
        <w:widowControl/>
        <w:numPr>
          <w:ilvl w:val="0"/>
          <w:numId w:val="2"/>
        </w:numPr>
        <w:jc w:val="left"/>
        <w:textAlignment w:val="baseline"/>
        <w:rPr>
          <w:rFonts w:ascii="Arial" w:eastAsia="ＭＳ Ｐゴシック" w:hAnsi="Arial" w:cs="Arial"/>
          <w:color w:val="000000"/>
          <w:kern w:val="0"/>
          <w:sz w:val="22"/>
        </w:rPr>
      </w:pPr>
      <w:r w:rsidRPr="00051EAD">
        <w:rPr>
          <w:rFonts w:ascii="Arial" w:eastAsia="ＭＳ Ｐゴシック" w:hAnsi="Arial" w:cs="Arial"/>
          <w:color w:val="000000"/>
          <w:kern w:val="0"/>
          <w:sz w:val="22"/>
        </w:rPr>
        <w:t>ブラインドサッカー</w:t>
      </w:r>
    </w:p>
    <w:p w14:paraId="084AFF84"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0391BBB"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それぞれ以下で詳しく解説していきます。</w:t>
      </w:r>
    </w:p>
    <w:p w14:paraId="69E9B849"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64FC32D" w14:textId="47060908" w:rsidR="00051EAD" w:rsidRPr="00051EAD" w:rsidRDefault="00051EAD" w:rsidP="00051EAD">
      <w:pPr>
        <w:widowControl/>
        <w:spacing w:before="320" w:after="80"/>
        <w:jc w:val="left"/>
        <w:outlineLvl w:val="2"/>
        <w:rPr>
          <w:rFonts w:ascii="ＭＳ Ｐゴシック" w:eastAsia="ＭＳ Ｐゴシック" w:hAnsi="ＭＳ Ｐゴシック" w:cs="ＭＳ Ｐゴシック"/>
          <w:b/>
          <w:bCs/>
          <w:kern w:val="0"/>
          <w:sz w:val="27"/>
          <w:szCs w:val="27"/>
        </w:rPr>
      </w:pPr>
      <w:r>
        <w:rPr>
          <w:rFonts w:ascii="Arial" w:eastAsia="ＭＳ Ｐゴシック" w:hAnsi="Arial" w:cs="Arial" w:hint="eastAsia"/>
          <w:color w:val="434343"/>
          <w:kern w:val="0"/>
          <w:sz w:val="28"/>
          <w:szCs w:val="28"/>
        </w:rPr>
        <w:t>＜ｈ</w:t>
      </w:r>
      <w:r>
        <w:rPr>
          <w:rFonts w:ascii="Arial" w:eastAsia="ＭＳ Ｐゴシック" w:hAnsi="Arial" w:cs="Arial" w:hint="eastAsia"/>
          <w:color w:val="434343"/>
          <w:kern w:val="0"/>
          <w:sz w:val="28"/>
          <w:szCs w:val="28"/>
        </w:rPr>
        <w:t>3</w:t>
      </w:r>
      <w:r>
        <w:rPr>
          <w:rFonts w:ascii="Arial" w:eastAsia="ＭＳ Ｐゴシック" w:hAnsi="Arial" w:cs="Arial" w:hint="eastAsia"/>
          <w:color w:val="434343"/>
          <w:kern w:val="0"/>
          <w:sz w:val="28"/>
          <w:szCs w:val="28"/>
        </w:rPr>
        <w:t>＞</w:t>
      </w:r>
      <w:r w:rsidRPr="00051EAD">
        <w:rPr>
          <w:rFonts w:ascii="Arial" w:eastAsia="ＭＳ Ｐゴシック" w:hAnsi="Arial" w:cs="Arial"/>
          <w:color w:val="434343"/>
          <w:kern w:val="0"/>
          <w:sz w:val="28"/>
          <w:szCs w:val="28"/>
        </w:rPr>
        <w:t>ワールドカフェの特徴</w:t>
      </w:r>
    </w:p>
    <w:p w14:paraId="7CFF7C72"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カフェで会話を楽しむように、役職や立場にとらわれずフラットに意見を交換するワークショップです。</w:t>
      </w:r>
    </w:p>
    <w:p w14:paraId="70561F3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32F88049"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ここでは、お互いの認識を深めて理解することを目的としています。</w:t>
      </w:r>
    </w:p>
    <w:p w14:paraId="025E3B6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議論を戦わせて答えを見つけるのではなく、「楽しく対話すること」がポイントです。</w:t>
      </w:r>
    </w:p>
    <w:p w14:paraId="741896F5"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6E6420F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やり方としてはまず、リラックスできる場所で</w:t>
      </w:r>
      <w:r w:rsidRPr="00051EAD">
        <w:rPr>
          <w:rFonts w:ascii="Arial" w:eastAsia="ＭＳ Ｐゴシック" w:hAnsi="Arial" w:cs="Arial"/>
          <w:color w:val="000000"/>
          <w:kern w:val="0"/>
          <w:sz w:val="22"/>
        </w:rPr>
        <w:t>4</w:t>
      </w:r>
      <w:r w:rsidRPr="00051EAD">
        <w:rPr>
          <w:rFonts w:ascii="Arial" w:eastAsia="ＭＳ Ｐゴシック" w:hAnsi="Arial" w:cs="Arial"/>
          <w:color w:val="000000"/>
          <w:kern w:val="0"/>
          <w:sz w:val="22"/>
        </w:rPr>
        <w:t>〜</w:t>
      </w:r>
      <w:r w:rsidRPr="00051EAD">
        <w:rPr>
          <w:rFonts w:ascii="Arial" w:eastAsia="ＭＳ Ｐゴシック" w:hAnsi="Arial" w:cs="Arial"/>
          <w:color w:val="000000"/>
          <w:kern w:val="0"/>
          <w:sz w:val="22"/>
        </w:rPr>
        <w:t>5</w:t>
      </w:r>
      <w:r w:rsidRPr="00051EAD">
        <w:rPr>
          <w:rFonts w:ascii="Arial" w:eastAsia="ＭＳ Ｐゴシック" w:hAnsi="Arial" w:cs="Arial"/>
          <w:color w:val="000000"/>
          <w:kern w:val="0"/>
          <w:sz w:val="22"/>
        </w:rPr>
        <w:t>人のグループを作り、</w:t>
      </w:r>
      <w:r w:rsidRPr="00051EAD">
        <w:rPr>
          <w:rFonts w:ascii="Arial" w:eastAsia="ＭＳ Ｐゴシック" w:hAnsi="Arial" w:cs="Arial"/>
          <w:color w:val="000000"/>
          <w:kern w:val="0"/>
          <w:sz w:val="22"/>
        </w:rPr>
        <w:t>1</w:t>
      </w:r>
      <w:r w:rsidRPr="00051EAD">
        <w:rPr>
          <w:rFonts w:ascii="Arial" w:eastAsia="ＭＳ Ｐゴシック" w:hAnsi="Arial" w:cs="Arial"/>
          <w:color w:val="000000"/>
          <w:kern w:val="0"/>
          <w:sz w:val="22"/>
        </w:rPr>
        <w:t>つのテーマについて話し合います。</w:t>
      </w:r>
    </w:p>
    <w:p w14:paraId="1251FDD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その後、それぞれ他のグループに移動して前のグループで話し合った内容を共有しながら話し合いを続けていきます。</w:t>
      </w:r>
    </w:p>
    <w:p w14:paraId="6E843E6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6259F33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いろいろな意見がミックスされ、最後は全体で意見が共有されるしくみになります。</w:t>
      </w:r>
    </w:p>
    <w:p w14:paraId="2FD384A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6093E88E"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一人ひとりの意見が全体に伝わり、参加意識が高まることやメンバー同士を理解できることがこのゲームの特徴です。</w:t>
      </w:r>
    </w:p>
    <w:p w14:paraId="254D8826"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2A6CD73F" w14:textId="43BCDCC7" w:rsidR="00051EAD" w:rsidRPr="00051EAD" w:rsidRDefault="00051EAD" w:rsidP="00051EAD">
      <w:pPr>
        <w:widowControl/>
        <w:spacing w:before="320" w:after="80"/>
        <w:jc w:val="left"/>
        <w:outlineLvl w:val="2"/>
        <w:rPr>
          <w:rFonts w:ascii="ＭＳ Ｐゴシック" w:eastAsia="ＭＳ Ｐゴシック" w:hAnsi="ＭＳ Ｐゴシック" w:cs="ＭＳ Ｐゴシック"/>
          <w:b/>
          <w:bCs/>
          <w:kern w:val="0"/>
          <w:sz w:val="27"/>
          <w:szCs w:val="27"/>
        </w:rPr>
      </w:pPr>
      <w:r>
        <w:rPr>
          <w:rFonts w:ascii="Arial" w:eastAsia="ＭＳ Ｐゴシック" w:hAnsi="Arial" w:cs="Arial" w:hint="eastAsia"/>
          <w:color w:val="434343"/>
          <w:kern w:val="0"/>
          <w:sz w:val="28"/>
          <w:szCs w:val="28"/>
        </w:rPr>
        <w:lastRenderedPageBreak/>
        <w:t>＜ｈ</w:t>
      </w:r>
      <w:r>
        <w:rPr>
          <w:rFonts w:ascii="Arial" w:eastAsia="ＭＳ Ｐゴシック" w:hAnsi="Arial" w:cs="Arial" w:hint="eastAsia"/>
          <w:color w:val="434343"/>
          <w:kern w:val="0"/>
          <w:sz w:val="28"/>
          <w:szCs w:val="28"/>
        </w:rPr>
        <w:t>3</w:t>
      </w:r>
      <w:r>
        <w:rPr>
          <w:rFonts w:ascii="Arial" w:eastAsia="ＭＳ Ｐゴシック" w:hAnsi="Arial" w:cs="Arial" w:hint="eastAsia"/>
          <w:color w:val="434343"/>
          <w:kern w:val="0"/>
          <w:sz w:val="28"/>
          <w:szCs w:val="28"/>
        </w:rPr>
        <w:t>＞</w:t>
      </w:r>
      <w:r w:rsidRPr="00051EAD">
        <w:rPr>
          <w:rFonts w:ascii="Arial" w:eastAsia="ＭＳ Ｐゴシック" w:hAnsi="Arial" w:cs="Arial"/>
          <w:color w:val="434343"/>
          <w:kern w:val="0"/>
          <w:sz w:val="28"/>
          <w:szCs w:val="28"/>
        </w:rPr>
        <w:t>NASA</w:t>
      </w:r>
      <w:r w:rsidRPr="00051EAD">
        <w:rPr>
          <w:rFonts w:ascii="Arial" w:eastAsia="ＭＳ Ｐゴシック" w:hAnsi="Arial" w:cs="Arial"/>
          <w:color w:val="434343"/>
          <w:kern w:val="0"/>
          <w:sz w:val="28"/>
          <w:szCs w:val="28"/>
        </w:rPr>
        <w:t>ゲーム（コンセンサスゲーム）の特徴</w:t>
      </w:r>
    </w:p>
    <w:p w14:paraId="2C8A63A1"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チームメンバーとの合意形成（コンセンサス）が必要なゲームを「コンセンサスゲーム」と言います。</w:t>
      </w:r>
    </w:p>
    <w:p w14:paraId="541CE5DD"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73AB28F9"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NASA</w:t>
      </w:r>
      <w:r w:rsidRPr="00051EAD">
        <w:rPr>
          <w:rFonts w:ascii="Arial" w:eastAsia="ＭＳ Ｐゴシック" w:hAnsi="Arial" w:cs="Arial"/>
          <w:color w:val="000000"/>
          <w:kern w:val="0"/>
          <w:sz w:val="22"/>
        </w:rPr>
        <w:t>ゲームもコンセンサスゲームの一つで、「月面に不時着した宇宙飛行士たち」という設定で実施します。</w:t>
      </w:r>
    </w:p>
    <w:p w14:paraId="084FC28F"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76E7A33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グループに分かれて、母船にたどり着くために必要なアイテムを決めていき、</w:t>
      </w:r>
      <w:r w:rsidRPr="00051EAD">
        <w:rPr>
          <w:rFonts w:ascii="Arial" w:eastAsia="ＭＳ Ｐゴシック" w:hAnsi="Arial" w:cs="Arial"/>
          <w:color w:val="000000"/>
          <w:kern w:val="0"/>
          <w:sz w:val="22"/>
        </w:rPr>
        <w:t>NASA</w:t>
      </w:r>
      <w:r w:rsidRPr="00051EAD">
        <w:rPr>
          <w:rFonts w:ascii="Arial" w:eastAsia="ＭＳ Ｐゴシック" w:hAnsi="Arial" w:cs="Arial"/>
          <w:color w:val="000000"/>
          <w:kern w:val="0"/>
          <w:sz w:val="22"/>
        </w:rPr>
        <w:t>による模範解答に最も近いチームが勝利となります。</w:t>
      </w:r>
    </w:p>
    <w:p w14:paraId="2F6D68D2"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まず自分で考えて意見を提示し、チームで話し合いながら全員で結論を導いていく流れです。</w:t>
      </w:r>
    </w:p>
    <w:p w14:paraId="135B133D"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27FDC18F"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このゲームでは合意形成の難しさを実感した上で、チームで考えるメリットを理解できることが特徴です。</w:t>
      </w:r>
    </w:p>
    <w:p w14:paraId="4CF75FD8"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924B39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また、それぞれのコミュニケーションスキルの把握にも役立ちます。</w:t>
      </w:r>
    </w:p>
    <w:p w14:paraId="200A84B2"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E91562A" w14:textId="386E2211" w:rsidR="00051EAD" w:rsidRPr="00051EAD" w:rsidRDefault="00051EAD" w:rsidP="00051EAD">
      <w:pPr>
        <w:widowControl/>
        <w:spacing w:before="320" w:after="80"/>
        <w:jc w:val="left"/>
        <w:outlineLvl w:val="2"/>
        <w:rPr>
          <w:rFonts w:ascii="ＭＳ Ｐゴシック" w:eastAsia="ＭＳ Ｐゴシック" w:hAnsi="ＭＳ Ｐゴシック" w:cs="ＭＳ Ｐゴシック"/>
          <w:b/>
          <w:bCs/>
          <w:kern w:val="0"/>
          <w:sz w:val="27"/>
          <w:szCs w:val="27"/>
        </w:rPr>
      </w:pPr>
      <w:r>
        <w:rPr>
          <w:rFonts w:ascii="Arial" w:eastAsia="ＭＳ Ｐゴシック" w:hAnsi="Arial" w:cs="Arial" w:hint="eastAsia"/>
          <w:color w:val="434343"/>
          <w:kern w:val="0"/>
          <w:sz w:val="28"/>
          <w:szCs w:val="28"/>
        </w:rPr>
        <w:t>＜ｈ</w:t>
      </w:r>
      <w:r>
        <w:rPr>
          <w:rFonts w:ascii="Arial" w:eastAsia="ＭＳ Ｐゴシック" w:hAnsi="Arial" w:cs="Arial" w:hint="eastAsia"/>
          <w:color w:val="434343"/>
          <w:kern w:val="0"/>
          <w:sz w:val="28"/>
          <w:szCs w:val="28"/>
        </w:rPr>
        <w:t>3</w:t>
      </w:r>
      <w:r>
        <w:rPr>
          <w:rFonts w:ascii="Arial" w:eastAsia="ＭＳ Ｐゴシック" w:hAnsi="Arial" w:cs="Arial" w:hint="eastAsia"/>
          <w:color w:val="434343"/>
          <w:kern w:val="0"/>
          <w:sz w:val="28"/>
          <w:szCs w:val="28"/>
        </w:rPr>
        <w:t>＞</w:t>
      </w:r>
      <w:r w:rsidRPr="00051EAD">
        <w:rPr>
          <w:rFonts w:ascii="Arial" w:eastAsia="ＭＳ Ｐゴシック" w:hAnsi="Arial" w:cs="Arial"/>
          <w:color w:val="434343"/>
          <w:kern w:val="0"/>
          <w:sz w:val="28"/>
          <w:szCs w:val="28"/>
        </w:rPr>
        <w:t>オープンスペーステクノロジーの特徴</w:t>
      </w:r>
    </w:p>
    <w:p w14:paraId="38A35742"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チームの全員が一同に集まり、話し合うことで、意思決定やアクションプランを生成する方法論を「ホールシステム・アプローチ」と言います。</w:t>
      </w:r>
    </w:p>
    <w:p w14:paraId="6D575C2F"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B7875C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オープンスペーステクノロジーは、ホールシステム・アプローチの代表的な技法であり、参加者一人ひとりが関心を持つすべての課題を取り上げて全員で話し合っていくしくみです。</w:t>
      </w:r>
    </w:p>
    <w:p w14:paraId="674B3320"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AF538AD"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参加に強制はなく、人数や対象者の限定もありません。</w:t>
      </w:r>
    </w:p>
    <w:p w14:paraId="3C8C2DD3"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参加メンバーの主体性を尊重する、自己組織化のプロセスを取るところがポイントです。</w:t>
      </w:r>
    </w:p>
    <w:p w14:paraId="68C6BD7C"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2B6022F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大まかなテーマを提示するだけで開始され、アジェンダの透明性の高さも特徴となっています。</w:t>
      </w:r>
    </w:p>
    <w:p w14:paraId="222A9E00" w14:textId="3D4C6118" w:rsidR="00051EAD" w:rsidRDefault="00051EAD" w:rsidP="00051EAD">
      <w:pPr>
        <w:widowControl/>
        <w:jc w:val="left"/>
        <w:rPr>
          <w:rFonts w:ascii="ＭＳ Ｐゴシック" w:eastAsia="ＭＳ Ｐゴシック" w:hAnsi="ＭＳ Ｐゴシック" w:cs="ＭＳ Ｐゴシック"/>
          <w:kern w:val="0"/>
          <w:sz w:val="24"/>
          <w:szCs w:val="24"/>
        </w:rPr>
      </w:pPr>
    </w:p>
    <w:p w14:paraId="3635A48B" w14:textId="77777777" w:rsidR="00051EAD" w:rsidRPr="00051EAD" w:rsidRDefault="00051EAD" w:rsidP="00051EAD">
      <w:pPr>
        <w:widowControl/>
        <w:jc w:val="left"/>
        <w:rPr>
          <w:rFonts w:ascii="ＭＳ Ｐゴシック" w:eastAsia="ＭＳ Ｐゴシック" w:hAnsi="ＭＳ Ｐゴシック" w:cs="ＭＳ Ｐゴシック" w:hint="eastAsia"/>
          <w:kern w:val="0"/>
          <w:sz w:val="24"/>
          <w:szCs w:val="24"/>
        </w:rPr>
      </w:pPr>
    </w:p>
    <w:p w14:paraId="57FC1CEC" w14:textId="36587C31" w:rsidR="00051EAD" w:rsidRPr="00051EAD" w:rsidRDefault="00051EAD" w:rsidP="00051EAD">
      <w:pPr>
        <w:widowControl/>
        <w:spacing w:before="320" w:after="80"/>
        <w:jc w:val="left"/>
        <w:outlineLvl w:val="2"/>
        <w:rPr>
          <w:rFonts w:ascii="ＭＳ Ｐゴシック" w:eastAsia="ＭＳ Ｐゴシック" w:hAnsi="ＭＳ Ｐゴシック" w:cs="ＭＳ Ｐゴシック"/>
          <w:b/>
          <w:bCs/>
          <w:kern w:val="0"/>
          <w:sz w:val="27"/>
          <w:szCs w:val="27"/>
        </w:rPr>
      </w:pPr>
      <w:r>
        <w:rPr>
          <w:rFonts w:ascii="Arial" w:eastAsia="ＭＳ Ｐゴシック" w:hAnsi="Arial" w:cs="Arial" w:hint="eastAsia"/>
          <w:color w:val="434343"/>
          <w:kern w:val="0"/>
          <w:sz w:val="28"/>
          <w:szCs w:val="28"/>
        </w:rPr>
        <w:lastRenderedPageBreak/>
        <w:t>＜ｈ</w:t>
      </w:r>
      <w:r>
        <w:rPr>
          <w:rFonts w:ascii="Arial" w:eastAsia="ＭＳ Ｐゴシック" w:hAnsi="Arial" w:cs="Arial" w:hint="eastAsia"/>
          <w:color w:val="434343"/>
          <w:kern w:val="0"/>
          <w:sz w:val="28"/>
          <w:szCs w:val="28"/>
        </w:rPr>
        <w:t>3</w:t>
      </w:r>
      <w:r>
        <w:rPr>
          <w:rFonts w:ascii="Arial" w:eastAsia="ＭＳ Ｐゴシック" w:hAnsi="Arial" w:cs="Arial" w:hint="eastAsia"/>
          <w:color w:val="434343"/>
          <w:kern w:val="0"/>
          <w:sz w:val="28"/>
          <w:szCs w:val="28"/>
        </w:rPr>
        <w:t>＞</w:t>
      </w:r>
      <w:r w:rsidRPr="00051EAD">
        <w:rPr>
          <w:rFonts w:ascii="Arial" w:eastAsia="ＭＳ Ｐゴシック" w:hAnsi="Arial" w:cs="Arial"/>
          <w:color w:val="434343"/>
          <w:kern w:val="0"/>
          <w:sz w:val="28"/>
          <w:szCs w:val="28"/>
        </w:rPr>
        <w:t>ブラインドサッカーの特徴</w:t>
      </w:r>
    </w:p>
    <w:p w14:paraId="7DEE690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ブラインドサッカーは、プレーヤー</w:t>
      </w:r>
      <w:r w:rsidRPr="00051EAD">
        <w:rPr>
          <w:rFonts w:ascii="Arial" w:eastAsia="ＭＳ Ｐゴシック" w:hAnsi="Arial" w:cs="Arial"/>
          <w:color w:val="000000"/>
          <w:kern w:val="0"/>
          <w:sz w:val="22"/>
        </w:rPr>
        <w:t>4</w:t>
      </w:r>
      <w:r w:rsidRPr="00051EAD">
        <w:rPr>
          <w:rFonts w:ascii="Arial" w:eastAsia="ＭＳ Ｐゴシック" w:hAnsi="Arial" w:cs="Arial"/>
          <w:color w:val="000000"/>
          <w:kern w:val="0"/>
          <w:sz w:val="22"/>
        </w:rPr>
        <w:t>人とゴールキーパー</w:t>
      </w:r>
      <w:r w:rsidRPr="00051EAD">
        <w:rPr>
          <w:rFonts w:ascii="Arial" w:eastAsia="ＭＳ Ｐゴシック" w:hAnsi="Arial" w:cs="Arial"/>
          <w:color w:val="000000"/>
          <w:kern w:val="0"/>
          <w:sz w:val="22"/>
        </w:rPr>
        <w:t>1</w:t>
      </w:r>
      <w:r w:rsidRPr="00051EAD">
        <w:rPr>
          <w:rFonts w:ascii="Arial" w:eastAsia="ＭＳ Ｐゴシック" w:hAnsi="Arial" w:cs="Arial"/>
          <w:color w:val="000000"/>
          <w:kern w:val="0"/>
          <w:sz w:val="22"/>
        </w:rPr>
        <w:t>人の</w:t>
      </w:r>
      <w:r w:rsidRPr="00051EAD">
        <w:rPr>
          <w:rFonts w:ascii="Arial" w:eastAsia="ＭＳ Ｐゴシック" w:hAnsi="Arial" w:cs="Arial"/>
          <w:color w:val="000000"/>
          <w:kern w:val="0"/>
          <w:sz w:val="22"/>
        </w:rPr>
        <w:t>5</w:t>
      </w:r>
      <w:r w:rsidRPr="00051EAD">
        <w:rPr>
          <w:rFonts w:ascii="Arial" w:eastAsia="ＭＳ Ｐゴシック" w:hAnsi="Arial" w:cs="Arial"/>
          <w:color w:val="000000"/>
          <w:kern w:val="0"/>
          <w:sz w:val="22"/>
        </w:rPr>
        <w:t>人、補助スタッフ</w:t>
      </w:r>
      <w:r w:rsidRPr="00051EAD">
        <w:rPr>
          <w:rFonts w:ascii="Arial" w:eastAsia="ＭＳ Ｐゴシック" w:hAnsi="Arial" w:cs="Arial"/>
          <w:color w:val="000000"/>
          <w:kern w:val="0"/>
          <w:sz w:val="22"/>
        </w:rPr>
        <w:t>2</w:t>
      </w:r>
      <w:r w:rsidRPr="00051EAD">
        <w:rPr>
          <w:rFonts w:ascii="Arial" w:eastAsia="ＭＳ Ｐゴシック" w:hAnsi="Arial" w:cs="Arial"/>
          <w:color w:val="000000"/>
          <w:kern w:val="0"/>
          <w:sz w:val="22"/>
        </w:rPr>
        <w:t>人が</w:t>
      </w:r>
      <w:r w:rsidRPr="00051EAD">
        <w:rPr>
          <w:rFonts w:ascii="Arial" w:eastAsia="ＭＳ Ｐゴシック" w:hAnsi="Arial" w:cs="Arial"/>
          <w:color w:val="000000"/>
          <w:kern w:val="0"/>
          <w:sz w:val="22"/>
        </w:rPr>
        <w:t>1</w:t>
      </w:r>
      <w:r w:rsidRPr="00051EAD">
        <w:rPr>
          <w:rFonts w:ascii="Arial" w:eastAsia="ＭＳ Ｐゴシック" w:hAnsi="Arial" w:cs="Arial"/>
          <w:color w:val="000000"/>
          <w:kern w:val="0"/>
          <w:sz w:val="22"/>
        </w:rPr>
        <w:t>チームとなってフットサルコートで対戦する「見えないサッカー」です。</w:t>
      </w:r>
    </w:p>
    <w:p w14:paraId="3E40A6A2"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51457462"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ゴールキーパー以外のプレーヤーはアイマスクを装着して、シャカシャカと音が出るボールを用いてプレーをします。</w:t>
      </w:r>
    </w:p>
    <w:p w14:paraId="708EC424"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声を出して指示するスタッフはプレーヤーを思いやり、プレーヤーはその声を信じてプレーをするという特性から、お互いの「思いやり」と「信頼」が重要なゲームだと言えるでしょう。</w:t>
      </w:r>
    </w:p>
    <w:p w14:paraId="3007928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2D8D7C8B"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見えないスポーツを体験することで、多様性適応力の向上や組織コミュニケーションの改善が図られることが特徴です。</w:t>
      </w:r>
    </w:p>
    <w:p w14:paraId="27EFB41E" w14:textId="77777777" w:rsidR="00051EAD" w:rsidRPr="00051EAD" w:rsidRDefault="00051EAD" w:rsidP="00051EAD">
      <w:pPr>
        <w:widowControl/>
        <w:spacing w:after="240"/>
        <w:jc w:val="left"/>
        <w:rPr>
          <w:rFonts w:ascii="ＭＳ Ｐゴシック" w:eastAsia="ＭＳ Ｐゴシック" w:hAnsi="ＭＳ Ｐゴシック" w:cs="ＭＳ Ｐゴシック"/>
          <w:kern w:val="0"/>
          <w:sz w:val="24"/>
          <w:szCs w:val="24"/>
        </w:rPr>
      </w:pPr>
    </w:p>
    <w:p w14:paraId="31DDB1A6" w14:textId="7B609535" w:rsidR="00051EAD" w:rsidRPr="00051EAD" w:rsidRDefault="00051EAD" w:rsidP="00051EAD">
      <w:pPr>
        <w:widowControl/>
        <w:spacing w:before="360" w:after="120"/>
        <w:jc w:val="left"/>
        <w:outlineLvl w:val="1"/>
        <w:rPr>
          <w:rFonts w:ascii="ＭＳ Ｐゴシック" w:eastAsia="ＭＳ Ｐゴシック" w:hAnsi="ＭＳ Ｐゴシック" w:cs="ＭＳ Ｐゴシック"/>
          <w:b/>
          <w:bCs/>
          <w:kern w:val="0"/>
          <w:sz w:val="36"/>
          <w:szCs w:val="36"/>
        </w:rPr>
      </w:pPr>
      <w:r>
        <w:rPr>
          <w:rFonts w:ascii="Arial" w:eastAsia="ＭＳ Ｐゴシック" w:hAnsi="Arial" w:cs="Arial" w:hint="eastAsia"/>
          <w:color w:val="000000"/>
          <w:kern w:val="0"/>
          <w:sz w:val="32"/>
          <w:szCs w:val="32"/>
        </w:rPr>
        <w:t>＜ｈ</w:t>
      </w:r>
      <w:r>
        <w:rPr>
          <w:rFonts w:ascii="Arial" w:eastAsia="ＭＳ Ｐゴシック" w:hAnsi="Arial" w:cs="Arial" w:hint="eastAsia"/>
          <w:color w:val="000000"/>
          <w:kern w:val="0"/>
          <w:sz w:val="32"/>
          <w:szCs w:val="32"/>
        </w:rPr>
        <w:t>2</w:t>
      </w:r>
      <w:r>
        <w:rPr>
          <w:rFonts w:ascii="Arial" w:eastAsia="ＭＳ Ｐゴシック" w:hAnsi="Arial" w:cs="Arial" w:hint="eastAsia"/>
          <w:color w:val="000000"/>
          <w:kern w:val="0"/>
          <w:sz w:val="32"/>
          <w:szCs w:val="32"/>
        </w:rPr>
        <w:t>＞</w:t>
      </w:r>
      <w:r w:rsidRPr="00051EAD">
        <w:rPr>
          <w:rFonts w:ascii="Arial" w:eastAsia="ＭＳ Ｐゴシック" w:hAnsi="Arial" w:cs="Arial"/>
          <w:color w:val="000000"/>
          <w:kern w:val="0"/>
          <w:sz w:val="32"/>
          <w:szCs w:val="32"/>
        </w:rPr>
        <w:t>ワークショップを実施するときに気を付けること</w:t>
      </w:r>
    </w:p>
    <w:p w14:paraId="20F50379"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ワークショップを行う際は、目的意識を明確にする必要があります。</w:t>
      </w:r>
    </w:p>
    <w:p w14:paraId="5976CABC" w14:textId="77777777" w:rsidR="00051EAD" w:rsidRDefault="00051EAD" w:rsidP="00051EAD">
      <w:pPr>
        <w:widowControl/>
        <w:jc w:val="left"/>
        <w:rPr>
          <w:rFonts w:ascii="ＭＳ Ｐゴシック" w:eastAsia="ＭＳ Ｐゴシック" w:hAnsi="ＭＳ Ｐゴシック" w:cs="ＭＳ Ｐゴシック"/>
          <w:kern w:val="0"/>
          <w:sz w:val="24"/>
          <w:szCs w:val="24"/>
        </w:rPr>
      </w:pPr>
    </w:p>
    <w:p w14:paraId="0E9E3549" w14:textId="38135A2A"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相互理解が深まることで、自身の成長と他者への貢献を大切にする魅力的なチーム作りが可能になります。</w:t>
      </w:r>
    </w:p>
    <w:p w14:paraId="666EED63"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895CDD3"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ワークショップをただのゲームとして楽しむだけではこのようなチーム作りの目的からかけ離れてしまうため、気を付けることが大切です。</w:t>
      </w:r>
    </w:p>
    <w:p w14:paraId="3605EFD8"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1CCF034B"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また、メンバー全員がワークショップを楽しめるよう、快適な環境やリラックスできる雰囲気を用意することも重要です。</w:t>
      </w:r>
    </w:p>
    <w:p w14:paraId="4CBE1535"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とくに室内でのワークショップの場合、空調や騒音などに気を配ると良いでしょう。</w:t>
      </w:r>
    </w:p>
    <w:p w14:paraId="33407E9A"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4C45A672" w14:textId="608350C3" w:rsidR="00051EAD" w:rsidRPr="00051EAD" w:rsidRDefault="00051EAD" w:rsidP="00051EAD">
      <w:pPr>
        <w:widowControl/>
        <w:spacing w:before="360" w:after="120"/>
        <w:jc w:val="left"/>
        <w:outlineLvl w:val="1"/>
        <w:rPr>
          <w:rFonts w:ascii="ＭＳ Ｐゴシック" w:eastAsia="ＭＳ Ｐゴシック" w:hAnsi="ＭＳ Ｐゴシック" w:cs="ＭＳ Ｐゴシック"/>
          <w:b/>
          <w:bCs/>
          <w:kern w:val="0"/>
          <w:sz w:val="36"/>
          <w:szCs w:val="36"/>
        </w:rPr>
      </w:pPr>
      <w:r>
        <w:rPr>
          <w:rFonts w:ascii="Arial" w:eastAsia="ＭＳ Ｐゴシック" w:hAnsi="Arial" w:cs="Arial" w:hint="eastAsia"/>
          <w:color w:val="000000"/>
          <w:kern w:val="0"/>
          <w:sz w:val="32"/>
          <w:szCs w:val="32"/>
        </w:rPr>
        <w:t>＜ｈ</w:t>
      </w:r>
      <w:r>
        <w:rPr>
          <w:rFonts w:ascii="Arial" w:eastAsia="ＭＳ Ｐゴシック" w:hAnsi="Arial" w:cs="Arial" w:hint="eastAsia"/>
          <w:color w:val="000000"/>
          <w:kern w:val="0"/>
          <w:sz w:val="32"/>
          <w:szCs w:val="32"/>
        </w:rPr>
        <w:t>2</w:t>
      </w:r>
      <w:r>
        <w:rPr>
          <w:rFonts w:ascii="Arial" w:eastAsia="ＭＳ Ｐゴシック" w:hAnsi="Arial" w:cs="Arial" w:hint="eastAsia"/>
          <w:color w:val="000000"/>
          <w:kern w:val="0"/>
          <w:sz w:val="32"/>
          <w:szCs w:val="32"/>
        </w:rPr>
        <w:t>＞</w:t>
      </w:r>
      <w:r w:rsidRPr="00051EAD">
        <w:rPr>
          <w:rFonts w:ascii="Arial" w:eastAsia="ＭＳ Ｐゴシック" w:hAnsi="Arial" w:cs="Arial"/>
          <w:color w:val="000000"/>
          <w:kern w:val="0"/>
          <w:sz w:val="32"/>
          <w:szCs w:val="32"/>
        </w:rPr>
        <w:t>まとめ</w:t>
      </w:r>
    </w:p>
    <w:p w14:paraId="270F4EB7"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今回は、楽しく取り組めるチームビルディングとして、主なワークショップ</w:t>
      </w:r>
      <w:r w:rsidRPr="00051EAD">
        <w:rPr>
          <w:rFonts w:ascii="Arial" w:eastAsia="ＭＳ Ｐゴシック" w:hAnsi="Arial" w:cs="Arial"/>
          <w:color w:val="000000"/>
          <w:kern w:val="0"/>
          <w:sz w:val="22"/>
        </w:rPr>
        <w:t>4</w:t>
      </w:r>
      <w:r w:rsidRPr="00051EAD">
        <w:rPr>
          <w:rFonts w:ascii="Arial" w:eastAsia="ＭＳ Ｐゴシック" w:hAnsi="Arial" w:cs="Arial"/>
          <w:color w:val="000000"/>
          <w:kern w:val="0"/>
          <w:sz w:val="22"/>
        </w:rPr>
        <w:t>つを解説しました。</w:t>
      </w:r>
    </w:p>
    <w:p w14:paraId="6E770903" w14:textId="77777777" w:rsidR="00051EAD" w:rsidRDefault="00051EAD" w:rsidP="00051EAD">
      <w:pPr>
        <w:widowControl/>
        <w:jc w:val="left"/>
        <w:rPr>
          <w:rFonts w:ascii="ＭＳ Ｐゴシック" w:eastAsia="ＭＳ Ｐゴシック" w:hAnsi="ＭＳ Ｐゴシック" w:cs="ＭＳ Ｐゴシック"/>
          <w:kern w:val="0"/>
          <w:sz w:val="24"/>
          <w:szCs w:val="24"/>
        </w:rPr>
      </w:pPr>
    </w:p>
    <w:p w14:paraId="179A0270" w14:textId="047DF044"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ワークショップを行う際、目に見えない感情の問題を言語化できると相互理解がさらにスムーズになります。</w:t>
      </w:r>
    </w:p>
    <w:p w14:paraId="0A5C351E"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p>
    <w:p w14:paraId="3FB44B62" w14:textId="408FB95C" w:rsid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ワンネス経営では「私が変わるとチームが変わる」をモットーとし、コミュニケーション課題を解決するための共通言語を学びます。</w:t>
      </w:r>
    </w:p>
    <w:p w14:paraId="64C6C228" w14:textId="77777777" w:rsidR="00051EAD" w:rsidRPr="00051EAD" w:rsidRDefault="00051EAD" w:rsidP="00051EAD">
      <w:pPr>
        <w:widowControl/>
        <w:jc w:val="left"/>
        <w:rPr>
          <w:rFonts w:ascii="ＭＳ Ｐゴシック" w:eastAsia="ＭＳ Ｐゴシック" w:hAnsi="ＭＳ Ｐゴシック" w:cs="ＭＳ Ｐゴシック" w:hint="eastAsia"/>
          <w:kern w:val="0"/>
          <w:sz w:val="24"/>
          <w:szCs w:val="24"/>
        </w:rPr>
      </w:pPr>
    </w:p>
    <w:p w14:paraId="02BCB796" w14:textId="77777777" w:rsidR="00051EAD" w:rsidRPr="00051EAD" w:rsidRDefault="00051EAD" w:rsidP="00051EAD">
      <w:pPr>
        <w:widowControl/>
        <w:jc w:val="left"/>
        <w:rPr>
          <w:rFonts w:ascii="ＭＳ Ｐゴシック" w:eastAsia="ＭＳ Ｐゴシック" w:hAnsi="ＭＳ Ｐゴシック" w:cs="ＭＳ Ｐゴシック"/>
          <w:kern w:val="0"/>
          <w:sz w:val="24"/>
          <w:szCs w:val="24"/>
        </w:rPr>
      </w:pPr>
      <w:r w:rsidRPr="00051EAD">
        <w:rPr>
          <w:rFonts w:ascii="Arial" w:eastAsia="ＭＳ Ｐゴシック" w:hAnsi="Arial" w:cs="Arial"/>
          <w:color w:val="000000"/>
          <w:kern w:val="0"/>
          <w:sz w:val="22"/>
        </w:rPr>
        <w:t>お互いに相手を深く理解し、チームを強靭なものにしていきましょう。</w:t>
      </w:r>
    </w:p>
    <w:p w14:paraId="240C1152" w14:textId="77777777" w:rsidR="00B0154F" w:rsidRPr="00051EAD" w:rsidRDefault="00B0154F"/>
    <w:sectPr w:rsidR="00B0154F" w:rsidRPr="00051E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167B"/>
    <w:multiLevelType w:val="multilevel"/>
    <w:tmpl w:val="259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D3EFE"/>
    <w:multiLevelType w:val="multilevel"/>
    <w:tmpl w:val="9318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127092">
    <w:abstractNumId w:val="1"/>
  </w:num>
  <w:num w:numId="2" w16cid:durableId="207233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B3"/>
    <w:rsid w:val="000010B3"/>
    <w:rsid w:val="00051EAD"/>
    <w:rsid w:val="00B0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28E90"/>
  <w15:chartTrackingRefBased/>
  <w15:docId w15:val="{3EF1795C-F823-475D-9AFC-9B606DA4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51EA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51E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51EAD"/>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51E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51E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祐子</dc:creator>
  <cp:keywords/>
  <dc:description/>
  <cp:lastModifiedBy>永井 祐子</cp:lastModifiedBy>
  <cp:revision>2</cp:revision>
  <dcterms:created xsi:type="dcterms:W3CDTF">2022-07-27T04:44:00Z</dcterms:created>
  <dcterms:modified xsi:type="dcterms:W3CDTF">2022-07-27T04:47:00Z</dcterms:modified>
</cp:coreProperties>
</file>